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242" w:rsidRPr="007409EE" w:rsidRDefault="00D50242" w:rsidP="00D50242">
      <w:pPr>
        <w:spacing w:after="0"/>
        <w:jc w:val="center"/>
        <w:rPr>
          <w:rFonts w:ascii="Georgia" w:hAnsi="Georgia"/>
          <w:b/>
          <w:color w:val="548DD4" w:themeColor="text2" w:themeTint="99"/>
          <w:sz w:val="52"/>
          <w:szCs w:val="52"/>
        </w:rPr>
      </w:pPr>
      <w:r w:rsidRPr="007409EE">
        <w:rPr>
          <w:rFonts w:ascii="Georgia" w:hAnsi="Georgia"/>
          <w:b/>
          <w:color w:val="548DD4" w:themeColor="text2" w:themeTint="99"/>
          <w:sz w:val="52"/>
          <w:szCs w:val="52"/>
        </w:rPr>
        <w:t>Учимся плавать</w:t>
      </w:r>
    </w:p>
    <w:p w:rsidR="00D50242" w:rsidRPr="00011563" w:rsidRDefault="00D50242" w:rsidP="00D50242">
      <w:pPr>
        <w:spacing w:after="0" w:line="240" w:lineRule="auto"/>
        <w:ind w:firstLine="426"/>
        <w:rPr>
          <w:rFonts w:ascii="Times New Roman" w:eastAsia="Times New Roman" w:hAnsi="Times New Roman" w:cs="Times New Roman"/>
          <w:sz w:val="28"/>
          <w:szCs w:val="28"/>
          <w:lang w:eastAsia="ru-RU"/>
        </w:rPr>
      </w:pPr>
      <w:r w:rsidRPr="00011563">
        <w:rPr>
          <w:rFonts w:ascii="Times New Roman" w:eastAsia="Times New Roman" w:hAnsi="Times New Roman" w:cs="Times New Roman"/>
          <w:sz w:val="28"/>
          <w:szCs w:val="28"/>
          <w:lang w:eastAsia="ru-RU"/>
        </w:rPr>
        <w:t xml:space="preserve">Отдыхая возле речки или озера, на морском пляже или даже на океанском берегу, вы можете освоить с ребенком азы плавания. </w:t>
      </w:r>
    </w:p>
    <w:p w:rsidR="00D50242" w:rsidRPr="00011563" w:rsidRDefault="00D50242" w:rsidP="00D50242">
      <w:pPr>
        <w:spacing w:after="0" w:line="240" w:lineRule="auto"/>
        <w:ind w:firstLine="426"/>
        <w:rPr>
          <w:rFonts w:ascii="Times New Roman" w:eastAsia="Times New Roman" w:hAnsi="Times New Roman" w:cs="Times New Roman"/>
          <w:sz w:val="28"/>
          <w:szCs w:val="28"/>
          <w:lang w:eastAsia="ru-RU"/>
        </w:rPr>
      </w:pPr>
      <w:r w:rsidRPr="007409EE">
        <w:rPr>
          <w:rFonts w:ascii="Times New Roman" w:eastAsia="Times New Roman" w:hAnsi="Times New Roman" w:cs="Times New Roman"/>
          <w:b/>
          <w:bCs/>
          <w:sz w:val="28"/>
          <w:szCs w:val="28"/>
          <w:lang w:eastAsia="ru-RU"/>
        </w:rPr>
        <w:t>1</w:t>
      </w:r>
      <w:proofErr w:type="gramStart"/>
      <w:r w:rsidRPr="007409EE">
        <w:rPr>
          <w:rFonts w:ascii="Times New Roman" w:eastAsia="Times New Roman" w:hAnsi="Times New Roman" w:cs="Times New Roman"/>
          <w:b/>
          <w:bCs/>
          <w:sz w:val="28"/>
          <w:szCs w:val="28"/>
          <w:lang w:eastAsia="ru-RU"/>
        </w:rPr>
        <w:t xml:space="preserve"> У</w:t>
      </w:r>
      <w:proofErr w:type="gramEnd"/>
      <w:r w:rsidRPr="007409EE">
        <w:rPr>
          <w:rFonts w:ascii="Times New Roman" w:eastAsia="Times New Roman" w:hAnsi="Times New Roman" w:cs="Times New Roman"/>
          <w:b/>
          <w:bCs/>
          <w:sz w:val="28"/>
          <w:szCs w:val="28"/>
          <w:lang w:eastAsia="ru-RU"/>
        </w:rPr>
        <w:t>чимся дышать.</w:t>
      </w:r>
      <w:r w:rsidRPr="00011563">
        <w:rPr>
          <w:rFonts w:ascii="Times New Roman" w:eastAsia="Times New Roman" w:hAnsi="Times New Roman" w:cs="Times New Roman"/>
          <w:sz w:val="28"/>
          <w:szCs w:val="28"/>
          <w:lang w:eastAsia="ru-RU"/>
        </w:rPr>
        <w:t xml:space="preserve"> Перед тем как пробовать де</w:t>
      </w:r>
      <w:proofErr w:type="gramStart"/>
      <w:r w:rsidRPr="00011563">
        <w:rPr>
          <w:rFonts w:ascii="Times New Roman" w:eastAsia="Times New Roman" w:hAnsi="Times New Roman" w:cs="Times New Roman"/>
          <w:sz w:val="28"/>
          <w:szCs w:val="28"/>
          <w:lang w:eastAsia="ru-RU"/>
        </w:rPr>
        <w:t>р-</w:t>
      </w:r>
      <w:proofErr w:type="gramEnd"/>
      <w:r w:rsidRPr="00011563">
        <w:rPr>
          <w:rFonts w:ascii="Times New Roman" w:eastAsia="Times New Roman" w:hAnsi="Times New Roman" w:cs="Times New Roman"/>
          <w:sz w:val="28"/>
          <w:szCs w:val="28"/>
          <w:lang w:eastAsia="ru-RU"/>
        </w:rPr>
        <w:t xml:space="preserve"> жаться на воде, плавать и нырять, ребенок должен научиться правильно дышать, ведь во время плавания дыхание должно быть особенным – короткий вдох через рот, длинный выдох через нос в воду. Делать эти упражнения надо на неглубоком месте, где уровень воды не выше, чем по пояс ребенку. Упражнение «Отгони игрушку» Положите на воду игрушку (утенка, рыбку, кораблик) и предложите ребенку дуть на нее, чтобы отогнать как можно дальше от себя. Главное условие – не помогать при этом руками. Упражнение «Пузыри» Здесь ребенок учится делать выдох под водой. Задача – опустить лицо в воду и сильно выдыхать, чтобы появлялись пузыри. Совет</w:t>
      </w:r>
      <w:proofErr w:type="gramStart"/>
      <w:r w:rsidRPr="00011563">
        <w:rPr>
          <w:rFonts w:ascii="Times New Roman" w:eastAsia="Times New Roman" w:hAnsi="Times New Roman" w:cs="Times New Roman"/>
          <w:sz w:val="28"/>
          <w:szCs w:val="28"/>
          <w:lang w:eastAsia="ru-RU"/>
        </w:rPr>
        <w:t xml:space="preserve"> П</w:t>
      </w:r>
      <w:proofErr w:type="gramEnd"/>
      <w:r w:rsidRPr="00011563">
        <w:rPr>
          <w:rFonts w:ascii="Times New Roman" w:eastAsia="Times New Roman" w:hAnsi="Times New Roman" w:cs="Times New Roman"/>
          <w:sz w:val="28"/>
          <w:szCs w:val="28"/>
          <w:lang w:eastAsia="ru-RU"/>
        </w:rPr>
        <w:t xml:space="preserve">осле того как ребенок научился делать глубокий выдох в воду, нужно обязательно учить его вдыхать воздух только через рот (слегка поднимая голову над водой), а выдыхать воздух в воду только через нос. Эти упражнения хорошо делать в воде глубиной до груди. </w:t>
      </w:r>
    </w:p>
    <w:p w:rsidR="00D50242" w:rsidRPr="00011563" w:rsidRDefault="00D50242" w:rsidP="00D50242">
      <w:pPr>
        <w:spacing w:after="0" w:line="240" w:lineRule="auto"/>
        <w:ind w:firstLine="426"/>
        <w:rPr>
          <w:rFonts w:ascii="Times New Roman" w:eastAsia="Times New Roman" w:hAnsi="Times New Roman" w:cs="Times New Roman"/>
          <w:sz w:val="28"/>
          <w:szCs w:val="28"/>
          <w:lang w:eastAsia="ru-RU"/>
        </w:rPr>
      </w:pPr>
      <w:r w:rsidRPr="007409EE">
        <w:rPr>
          <w:rFonts w:ascii="Times New Roman" w:eastAsia="Times New Roman" w:hAnsi="Times New Roman" w:cs="Times New Roman"/>
          <w:b/>
          <w:bCs/>
          <w:sz w:val="28"/>
          <w:szCs w:val="28"/>
          <w:lang w:eastAsia="ru-RU"/>
        </w:rPr>
        <w:t>2</w:t>
      </w:r>
      <w:proofErr w:type="gramStart"/>
      <w:r w:rsidRPr="007409EE">
        <w:rPr>
          <w:rFonts w:ascii="Times New Roman" w:eastAsia="Times New Roman" w:hAnsi="Times New Roman" w:cs="Times New Roman"/>
          <w:b/>
          <w:bCs/>
          <w:sz w:val="28"/>
          <w:szCs w:val="28"/>
          <w:lang w:eastAsia="ru-RU"/>
        </w:rPr>
        <w:t xml:space="preserve"> У</w:t>
      </w:r>
      <w:proofErr w:type="gramEnd"/>
      <w:r w:rsidRPr="007409EE">
        <w:rPr>
          <w:rFonts w:ascii="Times New Roman" w:eastAsia="Times New Roman" w:hAnsi="Times New Roman" w:cs="Times New Roman"/>
          <w:b/>
          <w:bCs/>
          <w:sz w:val="28"/>
          <w:szCs w:val="28"/>
          <w:lang w:eastAsia="ru-RU"/>
        </w:rPr>
        <w:t xml:space="preserve">чимся держаться на воде и скользить. </w:t>
      </w:r>
      <w:r w:rsidRPr="00011563">
        <w:rPr>
          <w:rFonts w:ascii="Times New Roman" w:eastAsia="Times New Roman" w:hAnsi="Times New Roman" w:cs="Times New Roman"/>
          <w:sz w:val="28"/>
          <w:szCs w:val="28"/>
          <w:lang w:eastAsia="ru-RU"/>
        </w:rPr>
        <w:t xml:space="preserve">Для того чтобы не бояться воды, надо почувствовать, что она может держать тело. Этому посвящены классические упражнения, без которых не обходится ни один детский тренер. </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2931"/>
        <w:gridCol w:w="7474"/>
      </w:tblGrid>
      <w:tr w:rsidR="00D50242" w:rsidRPr="00011563" w:rsidTr="00C379E7">
        <w:trPr>
          <w:tblCellSpacing w:w="7" w:type="dxa"/>
        </w:trPr>
        <w:tc>
          <w:tcPr>
            <w:tcW w:w="0" w:type="auto"/>
            <w:vAlign w:val="center"/>
            <w:hideMark/>
          </w:tcPr>
          <w:p w:rsidR="00D50242" w:rsidRPr="00011563" w:rsidRDefault="00D50242" w:rsidP="00C379E7">
            <w:pPr>
              <w:spacing w:after="0" w:line="240" w:lineRule="auto"/>
              <w:rPr>
                <w:rFonts w:ascii="Times New Roman" w:eastAsia="Times New Roman" w:hAnsi="Times New Roman" w:cs="Times New Roman"/>
                <w:sz w:val="28"/>
                <w:szCs w:val="28"/>
                <w:lang w:eastAsia="ru-RU"/>
              </w:rPr>
            </w:pPr>
            <w:r w:rsidRPr="007409EE">
              <w:rPr>
                <w:rFonts w:ascii="Times New Roman" w:eastAsia="Times New Roman" w:hAnsi="Times New Roman" w:cs="Times New Roman"/>
                <w:noProof/>
                <w:sz w:val="28"/>
                <w:szCs w:val="28"/>
                <w:lang w:eastAsia="ru-RU"/>
              </w:rPr>
              <w:drawing>
                <wp:inline distT="0" distB="0" distL="0" distR="0" wp14:anchorId="667856F2" wp14:editId="31AC7741">
                  <wp:extent cx="1800225" cy="1371600"/>
                  <wp:effectExtent l="19050" t="0" r="9525" b="0"/>
                  <wp:docPr id="4" name="Рисунок 4" descr="http://www.goodhouse.ru/upload/articles/33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odhouse.ru/upload/articles/33331.jpg"/>
                          <pic:cNvPicPr>
                            <a:picLocks noChangeAspect="1" noChangeArrowheads="1"/>
                          </pic:cNvPicPr>
                        </pic:nvPicPr>
                        <pic:blipFill>
                          <a:blip r:embed="rId5"/>
                          <a:srcRect/>
                          <a:stretch>
                            <a:fillRect/>
                          </a:stretch>
                        </pic:blipFill>
                        <pic:spPr bwMode="auto">
                          <a:xfrm>
                            <a:off x="0" y="0"/>
                            <a:ext cx="1800225" cy="1371600"/>
                          </a:xfrm>
                          <a:prstGeom prst="rect">
                            <a:avLst/>
                          </a:prstGeom>
                          <a:noFill/>
                          <a:ln w="9525">
                            <a:noFill/>
                            <a:miter lim="800000"/>
                            <a:headEnd/>
                            <a:tailEnd/>
                          </a:ln>
                        </pic:spPr>
                      </pic:pic>
                    </a:graphicData>
                  </a:graphic>
                </wp:inline>
              </w:drawing>
            </w:r>
          </w:p>
        </w:tc>
        <w:tc>
          <w:tcPr>
            <w:tcW w:w="0" w:type="auto"/>
            <w:vAlign w:val="center"/>
            <w:hideMark/>
          </w:tcPr>
          <w:p w:rsidR="00D50242" w:rsidRDefault="00D50242" w:rsidP="00C379E7">
            <w:pPr>
              <w:spacing w:after="0" w:line="240" w:lineRule="auto"/>
              <w:jc w:val="center"/>
              <w:rPr>
                <w:rFonts w:ascii="Times New Roman" w:eastAsia="Times New Roman" w:hAnsi="Times New Roman" w:cs="Times New Roman"/>
                <w:b/>
                <w:bCs/>
                <w:sz w:val="28"/>
                <w:szCs w:val="28"/>
                <w:lang w:eastAsia="ru-RU"/>
              </w:rPr>
            </w:pPr>
          </w:p>
          <w:p w:rsidR="00D50242" w:rsidRDefault="00D50242" w:rsidP="00C379E7">
            <w:pPr>
              <w:spacing w:after="0" w:line="240" w:lineRule="auto"/>
              <w:jc w:val="center"/>
              <w:rPr>
                <w:rFonts w:ascii="Times New Roman" w:eastAsia="Times New Roman" w:hAnsi="Times New Roman" w:cs="Times New Roman"/>
                <w:b/>
                <w:bCs/>
                <w:sz w:val="28"/>
                <w:szCs w:val="28"/>
                <w:lang w:eastAsia="ru-RU"/>
              </w:rPr>
            </w:pPr>
          </w:p>
          <w:p w:rsidR="00D50242" w:rsidRPr="00011563" w:rsidRDefault="00D50242" w:rsidP="00C379E7">
            <w:pPr>
              <w:spacing w:after="0" w:line="240" w:lineRule="auto"/>
              <w:jc w:val="center"/>
              <w:rPr>
                <w:rFonts w:ascii="Times New Roman" w:eastAsia="Times New Roman" w:hAnsi="Times New Roman" w:cs="Times New Roman"/>
                <w:sz w:val="28"/>
                <w:szCs w:val="28"/>
                <w:lang w:eastAsia="ru-RU"/>
              </w:rPr>
            </w:pPr>
            <w:r w:rsidRPr="007409EE">
              <w:rPr>
                <w:rFonts w:ascii="Times New Roman" w:eastAsia="Times New Roman" w:hAnsi="Times New Roman" w:cs="Times New Roman"/>
                <w:b/>
                <w:bCs/>
                <w:sz w:val="28"/>
                <w:szCs w:val="28"/>
                <w:lang w:eastAsia="ru-RU"/>
              </w:rPr>
              <w:t>«Звездочка»</w:t>
            </w:r>
          </w:p>
          <w:p w:rsidR="00D50242" w:rsidRPr="00011563" w:rsidRDefault="00D50242" w:rsidP="00C379E7">
            <w:pPr>
              <w:spacing w:after="0" w:line="240" w:lineRule="auto"/>
              <w:rPr>
                <w:rFonts w:ascii="Times New Roman" w:eastAsia="Times New Roman" w:hAnsi="Times New Roman" w:cs="Times New Roman"/>
                <w:sz w:val="28"/>
                <w:szCs w:val="28"/>
                <w:lang w:eastAsia="ru-RU"/>
              </w:rPr>
            </w:pPr>
            <w:r w:rsidRPr="00011563">
              <w:rPr>
                <w:rFonts w:ascii="Times New Roman" w:eastAsia="Times New Roman" w:hAnsi="Times New Roman" w:cs="Times New Roman"/>
                <w:sz w:val="28"/>
                <w:szCs w:val="28"/>
                <w:lang w:eastAsia="ru-RU"/>
              </w:rPr>
              <w:t xml:space="preserve">Стоя в воде по пояс, ребенок делает глубокий вдох, наклоняется вперед и ложится на воду: сначала живот и плечи, затем голова, руки – в стороны. Затем отрывает одну ногу </w:t>
            </w:r>
            <w:proofErr w:type="gramStart"/>
            <w:r w:rsidRPr="00011563">
              <w:rPr>
                <w:rFonts w:ascii="Times New Roman" w:eastAsia="Times New Roman" w:hAnsi="Times New Roman" w:cs="Times New Roman"/>
                <w:sz w:val="28"/>
                <w:szCs w:val="28"/>
                <w:lang w:eastAsia="ru-RU"/>
              </w:rPr>
              <w:t>ото</w:t>
            </w:r>
            <w:proofErr w:type="gramEnd"/>
            <w:r w:rsidRPr="00011563">
              <w:rPr>
                <w:rFonts w:ascii="Times New Roman" w:eastAsia="Times New Roman" w:hAnsi="Times New Roman" w:cs="Times New Roman"/>
                <w:sz w:val="28"/>
                <w:szCs w:val="28"/>
                <w:lang w:eastAsia="ru-RU"/>
              </w:rPr>
              <w:t xml:space="preserve"> дна, поднимает к поверхности воды, затем поднимает вторую ногу. Теперь ребенок лежит на воде, ноги и руки разведены в стороны. Предложите ребенку игру «Кто дольше пролежит на воде», придумайте награду. Если он решится открывать глаза под водой, это будет отлично!</w:t>
            </w:r>
          </w:p>
        </w:tc>
      </w:tr>
      <w:tr w:rsidR="00D50242" w:rsidRPr="00011563" w:rsidTr="00C379E7">
        <w:trPr>
          <w:tblCellSpacing w:w="7" w:type="dxa"/>
        </w:trPr>
        <w:tc>
          <w:tcPr>
            <w:tcW w:w="0" w:type="auto"/>
            <w:vAlign w:val="center"/>
            <w:hideMark/>
          </w:tcPr>
          <w:p w:rsidR="00D50242" w:rsidRPr="00011563" w:rsidRDefault="00D50242" w:rsidP="00C379E7">
            <w:pPr>
              <w:spacing w:after="0" w:line="240" w:lineRule="auto"/>
              <w:rPr>
                <w:rFonts w:ascii="Times New Roman" w:eastAsia="Times New Roman" w:hAnsi="Times New Roman" w:cs="Times New Roman"/>
                <w:sz w:val="28"/>
                <w:szCs w:val="28"/>
                <w:lang w:eastAsia="ru-RU"/>
              </w:rPr>
            </w:pPr>
            <w:r w:rsidRPr="007409EE">
              <w:rPr>
                <w:rFonts w:ascii="Times New Roman" w:eastAsia="Times New Roman" w:hAnsi="Times New Roman" w:cs="Times New Roman"/>
                <w:noProof/>
                <w:sz w:val="28"/>
                <w:szCs w:val="28"/>
                <w:lang w:eastAsia="ru-RU"/>
              </w:rPr>
              <w:drawing>
                <wp:inline distT="0" distB="0" distL="0" distR="0" wp14:anchorId="4067BD53" wp14:editId="66D6E248">
                  <wp:extent cx="1800225" cy="1371600"/>
                  <wp:effectExtent l="19050" t="0" r="9525" b="0"/>
                  <wp:docPr id="5" name="Рисунок 5" descr="http://www.goodhouse.ru/upload/article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oodhouse.ru/upload/articles/3-1.jpg"/>
                          <pic:cNvPicPr>
                            <a:picLocks noChangeAspect="1" noChangeArrowheads="1"/>
                          </pic:cNvPicPr>
                        </pic:nvPicPr>
                        <pic:blipFill>
                          <a:blip r:embed="rId6"/>
                          <a:srcRect/>
                          <a:stretch>
                            <a:fillRect/>
                          </a:stretch>
                        </pic:blipFill>
                        <pic:spPr bwMode="auto">
                          <a:xfrm>
                            <a:off x="0" y="0"/>
                            <a:ext cx="1800225" cy="1371600"/>
                          </a:xfrm>
                          <a:prstGeom prst="rect">
                            <a:avLst/>
                          </a:prstGeom>
                          <a:noFill/>
                          <a:ln w="9525">
                            <a:noFill/>
                            <a:miter lim="800000"/>
                            <a:headEnd/>
                            <a:tailEnd/>
                          </a:ln>
                        </pic:spPr>
                      </pic:pic>
                    </a:graphicData>
                  </a:graphic>
                </wp:inline>
              </w:drawing>
            </w:r>
          </w:p>
        </w:tc>
        <w:tc>
          <w:tcPr>
            <w:tcW w:w="0" w:type="auto"/>
            <w:vAlign w:val="center"/>
            <w:hideMark/>
          </w:tcPr>
          <w:p w:rsidR="00D50242" w:rsidRDefault="00D50242" w:rsidP="00C379E7">
            <w:pPr>
              <w:spacing w:after="0" w:line="240" w:lineRule="auto"/>
              <w:jc w:val="center"/>
              <w:rPr>
                <w:rFonts w:ascii="Times New Roman" w:eastAsia="Times New Roman" w:hAnsi="Times New Roman" w:cs="Times New Roman"/>
                <w:b/>
                <w:bCs/>
                <w:sz w:val="28"/>
                <w:szCs w:val="28"/>
                <w:lang w:eastAsia="ru-RU"/>
              </w:rPr>
            </w:pPr>
          </w:p>
          <w:p w:rsidR="00D50242" w:rsidRDefault="00D50242" w:rsidP="00C379E7">
            <w:pPr>
              <w:spacing w:after="0" w:line="240" w:lineRule="auto"/>
              <w:jc w:val="center"/>
              <w:rPr>
                <w:rFonts w:ascii="Times New Roman" w:eastAsia="Times New Roman" w:hAnsi="Times New Roman" w:cs="Times New Roman"/>
                <w:b/>
                <w:bCs/>
                <w:sz w:val="28"/>
                <w:szCs w:val="28"/>
                <w:lang w:eastAsia="ru-RU"/>
              </w:rPr>
            </w:pPr>
          </w:p>
          <w:p w:rsidR="00D50242" w:rsidRDefault="00D50242" w:rsidP="00C379E7">
            <w:pPr>
              <w:spacing w:after="0" w:line="240" w:lineRule="auto"/>
              <w:jc w:val="center"/>
              <w:rPr>
                <w:rFonts w:ascii="Times New Roman" w:eastAsia="Times New Roman" w:hAnsi="Times New Roman" w:cs="Times New Roman"/>
                <w:b/>
                <w:bCs/>
                <w:sz w:val="28"/>
                <w:szCs w:val="28"/>
                <w:lang w:eastAsia="ru-RU"/>
              </w:rPr>
            </w:pPr>
            <w:r w:rsidRPr="007409EE">
              <w:rPr>
                <w:rFonts w:ascii="Times New Roman" w:eastAsia="Times New Roman" w:hAnsi="Times New Roman" w:cs="Times New Roman"/>
                <w:b/>
                <w:bCs/>
                <w:sz w:val="28"/>
                <w:szCs w:val="28"/>
                <w:lang w:eastAsia="ru-RU"/>
              </w:rPr>
              <w:t>«Поплавок»</w:t>
            </w:r>
          </w:p>
          <w:p w:rsidR="00D50242" w:rsidRPr="00011563" w:rsidRDefault="00D50242" w:rsidP="00C379E7">
            <w:pPr>
              <w:spacing w:after="0" w:line="240" w:lineRule="auto"/>
              <w:jc w:val="center"/>
              <w:rPr>
                <w:rFonts w:ascii="Times New Roman" w:eastAsia="Times New Roman" w:hAnsi="Times New Roman" w:cs="Times New Roman"/>
                <w:sz w:val="28"/>
                <w:szCs w:val="28"/>
                <w:lang w:eastAsia="ru-RU"/>
              </w:rPr>
            </w:pPr>
          </w:p>
          <w:p w:rsidR="00D50242" w:rsidRPr="00011563" w:rsidRDefault="00D50242" w:rsidP="00C379E7">
            <w:pPr>
              <w:spacing w:after="0" w:line="240" w:lineRule="auto"/>
              <w:rPr>
                <w:rFonts w:ascii="Times New Roman" w:eastAsia="Times New Roman" w:hAnsi="Times New Roman" w:cs="Times New Roman"/>
                <w:sz w:val="28"/>
                <w:szCs w:val="28"/>
                <w:lang w:eastAsia="ru-RU"/>
              </w:rPr>
            </w:pPr>
            <w:r w:rsidRPr="00011563">
              <w:rPr>
                <w:rFonts w:ascii="Times New Roman" w:eastAsia="Times New Roman" w:hAnsi="Times New Roman" w:cs="Times New Roman"/>
                <w:sz w:val="28"/>
                <w:szCs w:val="28"/>
                <w:lang w:eastAsia="ru-RU"/>
              </w:rPr>
              <w:t xml:space="preserve">Это упражнение учит ребенка погружению и всплытию, дает почувствовать выталкивающую силу воды. Стоя на дне (глубина воды по пояс), сделать глубокий вдох, сначала одну ногу оторвать </w:t>
            </w:r>
            <w:proofErr w:type="gramStart"/>
            <w:r w:rsidRPr="00011563">
              <w:rPr>
                <w:rFonts w:ascii="Times New Roman" w:eastAsia="Times New Roman" w:hAnsi="Times New Roman" w:cs="Times New Roman"/>
                <w:sz w:val="28"/>
                <w:szCs w:val="28"/>
                <w:lang w:eastAsia="ru-RU"/>
              </w:rPr>
              <w:t>ото</w:t>
            </w:r>
            <w:proofErr w:type="gramEnd"/>
            <w:r w:rsidRPr="00011563">
              <w:rPr>
                <w:rFonts w:ascii="Times New Roman" w:eastAsia="Times New Roman" w:hAnsi="Times New Roman" w:cs="Times New Roman"/>
                <w:sz w:val="28"/>
                <w:szCs w:val="28"/>
                <w:lang w:eastAsia="ru-RU"/>
              </w:rPr>
              <w:t xml:space="preserve"> дна и подтянуть коленкой к груди, затем вторую. Руки обхватывают обе ноги, голова прижата к коленям. Вначале ребенок погрузится в воду на пару секунд, но затем всплывет – так, что на поверхности будет его округлая спина. Главное в этом упражнении – не «разворачиваться», не отпускать колени, стараться продержаться хотя бы 5–10 секунд в состоянии «поплавка».</w:t>
            </w:r>
          </w:p>
        </w:tc>
      </w:tr>
      <w:tr w:rsidR="00D50242" w:rsidRPr="00011563" w:rsidTr="00C379E7">
        <w:trPr>
          <w:tblCellSpacing w:w="7" w:type="dxa"/>
        </w:trPr>
        <w:tc>
          <w:tcPr>
            <w:tcW w:w="0" w:type="auto"/>
            <w:vAlign w:val="center"/>
            <w:hideMark/>
          </w:tcPr>
          <w:p w:rsidR="00D50242" w:rsidRPr="00011563" w:rsidRDefault="00D50242" w:rsidP="00C379E7">
            <w:pPr>
              <w:spacing w:after="0" w:line="240" w:lineRule="auto"/>
              <w:rPr>
                <w:rFonts w:ascii="Times New Roman" w:eastAsia="Times New Roman" w:hAnsi="Times New Roman" w:cs="Times New Roman"/>
                <w:sz w:val="28"/>
                <w:szCs w:val="28"/>
                <w:lang w:eastAsia="ru-RU"/>
              </w:rPr>
            </w:pPr>
            <w:r w:rsidRPr="007409EE">
              <w:rPr>
                <w:rFonts w:ascii="Times New Roman" w:eastAsia="Times New Roman" w:hAnsi="Times New Roman" w:cs="Times New Roman"/>
                <w:noProof/>
                <w:sz w:val="28"/>
                <w:szCs w:val="28"/>
                <w:lang w:eastAsia="ru-RU"/>
              </w:rPr>
              <w:lastRenderedPageBreak/>
              <w:drawing>
                <wp:inline distT="0" distB="0" distL="0" distR="0" wp14:anchorId="5CB3C8C9" wp14:editId="782A9EAF">
                  <wp:extent cx="1800225" cy="1371600"/>
                  <wp:effectExtent l="19050" t="0" r="9525" b="0"/>
                  <wp:docPr id="6" name="Рисунок 6" descr="http://www.goodhouse.ru/upload/article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oodhouse.ru/upload/articles/2-1.jpg"/>
                          <pic:cNvPicPr>
                            <a:picLocks noChangeAspect="1" noChangeArrowheads="1"/>
                          </pic:cNvPicPr>
                        </pic:nvPicPr>
                        <pic:blipFill>
                          <a:blip r:embed="rId7"/>
                          <a:srcRect/>
                          <a:stretch>
                            <a:fillRect/>
                          </a:stretch>
                        </pic:blipFill>
                        <pic:spPr bwMode="auto">
                          <a:xfrm>
                            <a:off x="0" y="0"/>
                            <a:ext cx="1800225" cy="1371600"/>
                          </a:xfrm>
                          <a:prstGeom prst="rect">
                            <a:avLst/>
                          </a:prstGeom>
                          <a:noFill/>
                          <a:ln w="9525">
                            <a:noFill/>
                            <a:miter lim="800000"/>
                            <a:headEnd/>
                            <a:tailEnd/>
                          </a:ln>
                        </pic:spPr>
                      </pic:pic>
                    </a:graphicData>
                  </a:graphic>
                </wp:inline>
              </w:drawing>
            </w:r>
          </w:p>
        </w:tc>
        <w:tc>
          <w:tcPr>
            <w:tcW w:w="0" w:type="auto"/>
            <w:vAlign w:val="center"/>
            <w:hideMark/>
          </w:tcPr>
          <w:p w:rsidR="00D50242" w:rsidRDefault="00D50242" w:rsidP="00C379E7">
            <w:pPr>
              <w:spacing w:after="0" w:line="240" w:lineRule="auto"/>
              <w:jc w:val="center"/>
              <w:rPr>
                <w:rFonts w:ascii="Times New Roman" w:eastAsia="Times New Roman" w:hAnsi="Times New Roman" w:cs="Times New Roman"/>
                <w:b/>
                <w:bCs/>
                <w:sz w:val="28"/>
                <w:szCs w:val="28"/>
                <w:lang w:eastAsia="ru-RU"/>
              </w:rPr>
            </w:pPr>
          </w:p>
          <w:p w:rsidR="00D50242" w:rsidRDefault="00D50242" w:rsidP="00C379E7">
            <w:pPr>
              <w:spacing w:after="0" w:line="240" w:lineRule="auto"/>
              <w:jc w:val="center"/>
              <w:rPr>
                <w:rFonts w:ascii="Times New Roman" w:eastAsia="Times New Roman" w:hAnsi="Times New Roman" w:cs="Times New Roman"/>
                <w:b/>
                <w:bCs/>
                <w:sz w:val="28"/>
                <w:szCs w:val="28"/>
                <w:lang w:eastAsia="ru-RU"/>
              </w:rPr>
            </w:pPr>
            <w:r w:rsidRPr="007409EE">
              <w:rPr>
                <w:rFonts w:ascii="Times New Roman" w:eastAsia="Times New Roman" w:hAnsi="Times New Roman" w:cs="Times New Roman"/>
                <w:b/>
                <w:bCs/>
                <w:sz w:val="28"/>
                <w:szCs w:val="28"/>
                <w:lang w:eastAsia="ru-RU"/>
              </w:rPr>
              <w:t>«Стрелочка»</w:t>
            </w:r>
          </w:p>
          <w:p w:rsidR="00D50242" w:rsidRPr="00011563" w:rsidRDefault="00D50242" w:rsidP="00C379E7">
            <w:pPr>
              <w:spacing w:after="0" w:line="240" w:lineRule="auto"/>
              <w:jc w:val="center"/>
              <w:rPr>
                <w:rFonts w:ascii="Times New Roman" w:eastAsia="Times New Roman" w:hAnsi="Times New Roman" w:cs="Times New Roman"/>
                <w:sz w:val="28"/>
                <w:szCs w:val="28"/>
                <w:lang w:eastAsia="ru-RU"/>
              </w:rPr>
            </w:pPr>
          </w:p>
          <w:p w:rsidR="00D50242" w:rsidRPr="00011563" w:rsidRDefault="00D50242" w:rsidP="00C379E7">
            <w:pPr>
              <w:spacing w:after="0" w:line="240" w:lineRule="auto"/>
              <w:rPr>
                <w:rFonts w:ascii="Times New Roman" w:eastAsia="Times New Roman" w:hAnsi="Times New Roman" w:cs="Times New Roman"/>
                <w:sz w:val="28"/>
                <w:szCs w:val="28"/>
                <w:lang w:eastAsia="ru-RU"/>
              </w:rPr>
            </w:pPr>
            <w:r w:rsidRPr="00011563">
              <w:rPr>
                <w:rFonts w:ascii="Times New Roman" w:eastAsia="Times New Roman" w:hAnsi="Times New Roman" w:cs="Times New Roman"/>
                <w:sz w:val="28"/>
                <w:szCs w:val="28"/>
                <w:lang w:eastAsia="ru-RU"/>
              </w:rPr>
              <w:t xml:space="preserve">Для того чтобы осваивать любые стили плавания, важно привыкнуть ровно лежать на воде – не проваливая живот, не поднимая высоко голову и не опуская вниз ноги. Ребенок поднимает вверх прямые руки (ладошки соединены, пальцы вытянуты, локти за головой) и, глубоко вдохнув, ложится на живот. Взрослый одной рукой берет ребенка за руки, другой поддерживает за живот и сильно толкает вперед. Задача – </w:t>
            </w:r>
            <w:proofErr w:type="spellStart"/>
            <w:r w:rsidRPr="00011563">
              <w:rPr>
                <w:rFonts w:ascii="Times New Roman" w:eastAsia="Times New Roman" w:hAnsi="Times New Roman" w:cs="Times New Roman"/>
                <w:sz w:val="28"/>
                <w:szCs w:val="28"/>
                <w:lang w:eastAsia="ru-RU"/>
              </w:rPr>
              <w:t>проскользить</w:t>
            </w:r>
            <w:proofErr w:type="spellEnd"/>
            <w:r w:rsidRPr="00011563">
              <w:rPr>
                <w:rFonts w:ascii="Times New Roman" w:eastAsia="Times New Roman" w:hAnsi="Times New Roman" w:cs="Times New Roman"/>
                <w:sz w:val="28"/>
                <w:szCs w:val="28"/>
                <w:lang w:eastAsia="ru-RU"/>
              </w:rPr>
              <w:t xml:space="preserve"> как можно дальше, не двигая при этом руками и ногами. </w:t>
            </w:r>
          </w:p>
        </w:tc>
      </w:tr>
    </w:tbl>
    <w:p w:rsidR="00D50242" w:rsidRDefault="00D50242" w:rsidP="00D50242">
      <w:pPr>
        <w:spacing w:after="0" w:line="240" w:lineRule="auto"/>
        <w:rPr>
          <w:rFonts w:ascii="Times New Roman" w:eastAsia="Times New Roman" w:hAnsi="Times New Roman" w:cs="Times New Roman"/>
          <w:b/>
          <w:bCs/>
          <w:sz w:val="28"/>
          <w:szCs w:val="28"/>
          <w:lang w:eastAsia="ru-RU"/>
        </w:rPr>
      </w:pPr>
    </w:p>
    <w:p w:rsidR="00D50242" w:rsidRDefault="00D50242" w:rsidP="00D50242">
      <w:pPr>
        <w:spacing w:after="0" w:line="240" w:lineRule="auto"/>
        <w:rPr>
          <w:rFonts w:ascii="Times New Roman" w:eastAsia="Times New Roman" w:hAnsi="Times New Roman" w:cs="Times New Roman"/>
          <w:sz w:val="28"/>
          <w:szCs w:val="28"/>
          <w:lang w:eastAsia="ru-RU"/>
        </w:rPr>
      </w:pPr>
      <w:r w:rsidRPr="007409EE">
        <w:rPr>
          <w:rFonts w:ascii="Times New Roman" w:eastAsia="Times New Roman" w:hAnsi="Times New Roman" w:cs="Times New Roman"/>
          <w:b/>
          <w:bCs/>
          <w:sz w:val="28"/>
          <w:szCs w:val="28"/>
          <w:lang w:eastAsia="ru-RU"/>
        </w:rPr>
        <w:t xml:space="preserve">Совет. </w:t>
      </w:r>
      <w:r w:rsidRPr="00011563">
        <w:rPr>
          <w:rFonts w:ascii="Times New Roman" w:eastAsia="Times New Roman" w:hAnsi="Times New Roman" w:cs="Times New Roman"/>
          <w:sz w:val="28"/>
          <w:szCs w:val="28"/>
          <w:lang w:eastAsia="ru-RU"/>
        </w:rPr>
        <w:t>Если вы хотите научить ребенка правильно плавать, оставьте на берегу нарукавники и надувные жилеты – они не дают реб</w:t>
      </w:r>
      <w:bookmarkStart w:id="0" w:name="_GoBack"/>
      <w:bookmarkEnd w:id="0"/>
      <w:r w:rsidRPr="00011563">
        <w:rPr>
          <w:rFonts w:ascii="Times New Roman" w:eastAsia="Times New Roman" w:hAnsi="Times New Roman" w:cs="Times New Roman"/>
          <w:sz w:val="28"/>
          <w:szCs w:val="28"/>
          <w:lang w:eastAsia="ru-RU"/>
        </w:rPr>
        <w:t xml:space="preserve">енку принять правильное горизонтальное положение тела в воде. Лучший снаряд для будущего пловца – специальная доска из </w:t>
      </w:r>
      <w:proofErr w:type="spellStart"/>
      <w:r w:rsidRPr="00011563">
        <w:rPr>
          <w:rFonts w:ascii="Times New Roman" w:eastAsia="Times New Roman" w:hAnsi="Times New Roman" w:cs="Times New Roman"/>
          <w:sz w:val="28"/>
          <w:szCs w:val="28"/>
          <w:lang w:eastAsia="ru-RU"/>
        </w:rPr>
        <w:t>пенополиуретана</w:t>
      </w:r>
      <w:proofErr w:type="spellEnd"/>
      <w:r w:rsidRPr="00011563">
        <w:rPr>
          <w:rFonts w:ascii="Times New Roman" w:eastAsia="Times New Roman" w:hAnsi="Times New Roman" w:cs="Times New Roman"/>
          <w:sz w:val="28"/>
          <w:szCs w:val="28"/>
          <w:lang w:eastAsia="ru-RU"/>
        </w:rPr>
        <w:t xml:space="preserve">, за которую можно </w:t>
      </w:r>
    </w:p>
    <w:p w:rsidR="00D50242" w:rsidRDefault="00D50242" w:rsidP="00D50242">
      <w:pPr>
        <w:spacing w:after="0" w:line="240" w:lineRule="auto"/>
        <w:rPr>
          <w:rFonts w:ascii="Times New Roman" w:eastAsia="Times New Roman" w:hAnsi="Times New Roman" w:cs="Times New Roman"/>
          <w:sz w:val="28"/>
          <w:szCs w:val="28"/>
          <w:lang w:eastAsia="ru-RU"/>
        </w:rPr>
      </w:pPr>
    </w:p>
    <w:p w:rsidR="00A57A1D" w:rsidRDefault="00A57A1D"/>
    <w:sectPr w:rsidR="00A57A1D" w:rsidSect="00D50242">
      <w:pgSz w:w="11906" w:h="16838"/>
      <w:pgMar w:top="567" w:right="850"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242"/>
    <w:rsid w:val="00A57A1D"/>
    <w:rsid w:val="00D50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2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2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2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2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2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2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2600</Characters>
  <Application>Microsoft Office Word</Application>
  <DocSecurity>0</DocSecurity>
  <Lines>21</Lines>
  <Paragraphs>6</Paragraphs>
  <ScaleCrop>false</ScaleCrop>
  <Company/>
  <LinksUpToDate>false</LinksUpToDate>
  <CharactersWithSpaces>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2014-02-16T13:50:00Z</dcterms:created>
  <dcterms:modified xsi:type="dcterms:W3CDTF">2014-02-16T13:52:00Z</dcterms:modified>
</cp:coreProperties>
</file>